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CD6E40D" w:rsidR="003676DA" w:rsidRPr="00414D4C" w:rsidRDefault="00046A41"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Imperial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0CD6E40D" w:rsidR="003676DA" w:rsidRPr="00414D4C" w:rsidRDefault="00046A41"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Imperial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53F3816D"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D12FE5">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D12FE5">
                              <w:rPr>
                                <w:rFonts w:ascii="Arial" w:hAnsi="Arial" w:cs="Arial"/>
                                <w:b/>
                                <w:color w:val="000000" w:themeColor="text1"/>
                                <w:sz w:val="26"/>
                                <w:szCs w:val="26"/>
                              </w:rPr>
                              <w:t>03-09</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uk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SZpQsTPmCToZOkDqRt/xKoqFc&#10;Mx/umENPRw/CnAq3+FTK4OZMu6KkNu7nW/Koj1aLU0rWmBEF9T9WzKHhqK8aHeVkNJnEoZI2k+nR&#10;GBu3e7LYPdGr5sJEJmIiWp6WUT+oblk50zxhnJ3HqDhimiM2OB1ct7kI2OMIA5GL8/O0xiABia/1&#10;g+Vd74sN83HzxJxtu2pAP74x3Txhs1fNNevGG9LmfBVMJVPn3eLa3gCGUKJSOzDjlNvdJ63tWJ//&#10;Ag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UFibp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53F3816D"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D12FE5">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D12FE5">
                        <w:rPr>
                          <w:rFonts w:ascii="Arial" w:hAnsi="Arial" w:cs="Arial"/>
                          <w:b/>
                          <w:color w:val="000000" w:themeColor="text1"/>
                          <w:sz w:val="26"/>
                          <w:szCs w:val="26"/>
                        </w:rPr>
                        <w:t>03-09</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1D5381C7" w14:textId="77777777" w:rsidR="009832BC" w:rsidRPr="009832BC" w:rsidRDefault="009832BC" w:rsidP="009832BC">
      <w:pPr>
        <w:pStyle w:val="ListParagraph"/>
        <w:numPr>
          <w:ilvl w:val="0"/>
          <w:numId w:val="1"/>
        </w:numPr>
        <w:rPr>
          <w:rFonts w:ascii="Arial" w:hAnsi="Arial" w:cs="Arial"/>
          <w:color w:val="000000" w:themeColor="text1"/>
          <w:sz w:val="22"/>
          <w:szCs w:val="22"/>
        </w:rPr>
      </w:pPr>
      <w:r w:rsidRPr="009832BC">
        <w:rPr>
          <w:rFonts w:ascii="Arial" w:hAnsi="Arial" w:cs="Arial"/>
          <w:color w:val="000000" w:themeColor="text1"/>
          <w:sz w:val="22"/>
          <w:szCs w:val="22"/>
        </w:rPr>
        <w:t>No comment.</w:t>
      </w:r>
    </w:p>
    <w:p w14:paraId="715D01B3" w14:textId="77777777" w:rsidR="008323DA" w:rsidRPr="009832BC" w:rsidRDefault="008323DA" w:rsidP="009832BC">
      <w:pPr>
        <w:ind w:left="720"/>
        <w:rPr>
          <w:rFonts w:ascii="Arial" w:hAnsi="Arial" w:cs="Arial"/>
          <w:color w:val="000000" w:themeColor="text1"/>
          <w:sz w:val="22"/>
          <w:szCs w:val="22"/>
        </w:rPr>
      </w:pPr>
    </w:p>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C29DA7F" w14:textId="77777777" w:rsidR="009832BC" w:rsidRPr="009832BC" w:rsidRDefault="009832BC" w:rsidP="009832BC">
      <w:pPr>
        <w:pStyle w:val="ListParagraph"/>
        <w:numPr>
          <w:ilvl w:val="0"/>
          <w:numId w:val="1"/>
        </w:numPr>
        <w:rPr>
          <w:rFonts w:ascii="Arial" w:hAnsi="Arial" w:cs="Arial"/>
          <w:color w:val="000000" w:themeColor="text1"/>
          <w:sz w:val="22"/>
          <w:szCs w:val="22"/>
        </w:rPr>
      </w:pPr>
      <w:r w:rsidRPr="009832BC">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333AD5B1" w14:textId="77777777" w:rsidR="009832BC" w:rsidRDefault="009832BC" w:rsidP="008323DA">
      <w:pPr>
        <w:rPr>
          <w:rFonts w:ascii="Arial" w:hAnsi="Arial" w:cs="Arial"/>
          <w:b/>
          <w:i/>
        </w:rPr>
      </w:pPr>
    </w:p>
    <w:p w14:paraId="63B37804" w14:textId="77777777" w:rsidR="009832BC" w:rsidRDefault="009832BC" w:rsidP="008323DA">
      <w:pPr>
        <w:rPr>
          <w:rFonts w:ascii="Arial" w:hAnsi="Arial" w:cs="Arial"/>
          <w:b/>
          <w:i/>
        </w:rPr>
      </w:pPr>
    </w:p>
    <w:p w14:paraId="40A1AA7C" w14:textId="77777777" w:rsidR="009832BC" w:rsidRDefault="009832BC" w:rsidP="008323DA">
      <w:pPr>
        <w:rPr>
          <w:rFonts w:ascii="Arial" w:hAnsi="Arial" w:cs="Arial"/>
          <w:b/>
          <w:i/>
        </w:rPr>
      </w:pPr>
    </w:p>
    <w:p w14:paraId="26BF4DBA" w14:textId="77101FD2" w:rsidR="008323DA" w:rsidRPr="009460E1" w:rsidRDefault="008323DA" w:rsidP="008323DA">
      <w:pPr>
        <w:rPr>
          <w:rFonts w:ascii="Arial" w:hAnsi="Arial" w:cs="Arial"/>
          <w:b/>
          <w:i/>
        </w:rPr>
      </w:pPr>
      <w:r>
        <w:rPr>
          <w:rFonts w:ascii="Arial" w:hAnsi="Arial" w:cs="Arial"/>
          <w:b/>
          <w:i/>
        </w:rPr>
        <w:lastRenderedPageBreak/>
        <w:t>Project Description – List of Project Deliverables</w:t>
      </w:r>
    </w:p>
    <w:p w14:paraId="14159BB6" w14:textId="77777777" w:rsidR="008323DA" w:rsidRDefault="008323DA" w:rsidP="008323DA">
      <w:pPr>
        <w:rPr>
          <w:rFonts w:ascii="Arial" w:hAnsi="Arial" w:cs="Arial"/>
        </w:rPr>
      </w:pPr>
    </w:p>
    <w:p w14:paraId="4394D172" w14:textId="30ACDA72" w:rsidR="008323DA" w:rsidRPr="009832BC" w:rsidRDefault="009832BC" w:rsidP="009832BC">
      <w:pPr>
        <w:pStyle w:val="ListParagraph"/>
        <w:numPr>
          <w:ilvl w:val="0"/>
          <w:numId w:val="1"/>
        </w:numPr>
        <w:spacing w:after="160" w:line="259" w:lineRule="auto"/>
        <w:rPr>
          <w:rFonts w:ascii="Arial" w:hAnsi="Arial" w:cs="Arial"/>
          <w:sz w:val="22"/>
          <w:szCs w:val="22"/>
        </w:rPr>
      </w:pPr>
      <w:r w:rsidRPr="009832BC">
        <w:rPr>
          <w:rFonts w:ascii="Arial" w:hAnsi="Arial" w:cs="Arial"/>
          <w:sz w:val="22"/>
          <w:szCs w:val="22"/>
        </w:rPr>
        <w:t xml:space="preserve">#1 – “Classroom and/or field training” – Applicant must provide more details in regards to anticipated number of classroom outreach presentations conducted by the Project.  Additionally, Applicant must provide the number of public events they anticipate attending. </w:t>
      </w: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5DFD501B" w14:textId="77777777" w:rsidR="009832BC" w:rsidRPr="009832BC" w:rsidRDefault="009832BC" w:rsidP="009832BC">
      <w:pPr>
        <w:pStyle w:val="ListParagraph"/>
        <w:numPr>
          <w:ilvl w:val="0"/>
          <w:numId w:val="1"/>
        </w:numPr>
        <w:rPr>
          <w:rFonts w:ascii="Arial" w:hAnsi="Arial" w:cs="Arial"/>
          <w:color w:val="000000" w:themeColor="text1"/>
          <w:sz w:val="22"/>
          <w:szCs w:val="22"/>
        </w:rPr>
      </w:pPr>
      <w:r w:rsidRPr="009832BC">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0D298171" w14:textId="77777777" w:rsidR="009832BC" w:rsidRPr="009832BC" w:rsidRDefault="009832BC" w:rsidP="009832BC">
      <w:pPr>
        <w:pStyle w:val="ListParagraph"/>
        <w:numPr>
          <w:ilvl w:val="0"/>
          <w:numId w:val="7"/>
        </w:numPr>
        <w:autoSpaceDE w:val="0"/>
        <w:autoSpaceDN w:val="0"/>
        <w:adjustRightInd w:val="0"/>
        <w:rPr>
          <w:rFonts w:ascii="Arial" w:hAnsi="Arial" w:cs="Arial"/>
          <w:iCs/>
          <w:sz w:val="22"/>
          <w:szCs w:val="22"/>
        </w:rPr>
      </w:pPr>
      <w:r w:rsidRPr="009832BC">
        <w:rPr>
          <w:rFonts w:ascii="Arial" w:hAnsi="Arial" w:cs="Arial"/>
          <w:iCs/>
          <w:sz w:val="22"/>
          <w:szCs w:val="22"/>
        </w:rPr>
        <w:t xml:space="preserve">Staff #1 “Sergeant” – Applicant must clarify what “manage the grant” means and how it relates to the scope of the Project. </w:t>
      </w:r>
    </w:p>
    <w:p w14:paraId="0C577FFB" w14:textId="77777777" w:rsidR="009832BC" w:rsidRPr="009832BC" w:rsidRDefault="009832BC" w:rsidP="009832BC">
      <w:pPr>
        <w:pStyle w:val="ListParagraph"/>
        <w:numPr>
          <w:ilvl w:val="0"/>
          <w:numId w:val="7"/>
        </w:numPr>
        <w:autoSpaceDE w:val="0"/>
        <w:autoSpaceDN w:val="0"/>
        <w:adjustRightInd w:val="0"/>
        <w:rPr>
          <w:rFonts w:ascii="Arial" w:hAnsi="Arial" w:cs="Arial"/>
          <w:iCs/>
          <w:sz w:val="22"/>
          <w:szCs w:val="22"/>
        </w:rPr>
      </w:pPr>
      <w:r w:rsidRPr="009832BC">
        <w:rPr>
          <w:rFonts w:ascii="Arial" w:hAnsi="Arial" w:cs="Arial"/>
          <w:iCs/>
          <w:sz w:val="22"/>
          <w:szCs w:val="22"/>
        </w:rPr>
        <w:t>Staff # 2, 3 and 4 – Applicant must state the agency’s primary objective for attending “career fairs” and how it relates to the scope of the Project.</w:t>
      </w:r>
    </w:p>
    <w:p w14:paraId="13D56EF1" w14:textId="77777777" w:rsidR="009832BC" w:rsidRPr="009832BC" w:rsidRDefault="009832BC" w:rsidP="009832BC">
      <w:pPr>
        <w:pStyle w:val="ListParagraph"/>
        <w:numPr>
          <w:ilvl w:val="0"/>
          <w:numId w:val="7"/>
        </w:numPr>
        <w:autoSpaceDE w:val="0"/>
        <w:autoSpaceDN w:val="0"/>
        <w:adjustRightInd w:val="0"/>
        <w:rPr>
          <w:rFonts w:ascii="Arial" w:hAnsi="Arial" w:cs="Arial"/>
          <w:iCs/>
          <w:sz w:val="22"/>
          <w:szCs w:val="22"/>
        </w:rPr>
      </w:pPr>
      <w:r w:rsidRPr="009832BC">
        <w:rPr>
          <w:rFonts w:ascii="Arial" w:hAnsi="Arial" w:cs="Arial"/>
          <w:iCs/>
          <w:sz w:val="22"/>
          <w:szCs w:val="22"/>
        </w:rPr>
        <w:t xml:space="preserve">Materials / Supplies #1 “Outreach Materials” – Applicant stated in Project Deliverable #2, “Last year due to COVID-19 OHVEST was not able to participate in safety presentations, safety fairs, and schools in person...”  Applicant must clarify the need for this line item because outreach materials were included in previous year’s Application and should be available for distribution at educational events and presentations.   </w:t>
      </w:r>
    </w:p>
    <w:p w14:paraId="47C3A5C4" w14:textId="1CF182F8" w:rsidR="008323DA" w:rsidRPr="009832BC" w:rsidRDefault="009832BC" w:rsidP="009832BC">
      <w:pPr>
        <w:pStyle w:val="ListParagraph"/>
        <w:numPr>
          <w:ilvl w:val="0"/>
          <w:numId w:val="7"/>
        </w:numPr>
        <w:autoSpaceDE w:val="0"/>
        <w:autoSpaceDN w:val="0"/>
        <w:adjustRightInd w:val="0"/>
        <w:rPr>
          <w:rFonts w:ascii="Arial" w:hAnsi="Arial" w:cs="Arial"/>
          <w:iCs/>
          <w:sz w:val="22"/>
          <w:szCs w:val="22"/>
        </w:rPr>
      </w:pPr>
      <w:r w:rsidRPr="009832BC">
        <w:rPr>
          <w:rFonts w:ascii="Arial" w:hAnsi="Arial" w:cs="Arial"/>
          <w:iCs/>
          <w:sz w:val="22"/>
          <w:szCs w:val="22"/>
        </w:rPr>
        <w:t>Equipment Purchases #1 “LPR/Message Board Trailer” – Cost appears excessive; Applicant must state how the cost was determined.  In addition, Applicant must clarify how the trailer directly relates to the scope of this Education and Safety Project.  Furthermore, Applicant must move line item to the “Other” category.  To be defined as Equipment it must be motorized.</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1378CAE3" w14:textId="77777777" w:rsidR="009832BC" w:rsidRPr="009832BC" w:rsidRDefault="009832BC" w:rsidP="009832BC">
      <w:pPr>
        <w:numPr>
          <w:ilvl w:val="0"/>
          <w:numId w:val="2"/>
        </w:numPr>
        <w:contextualSpacing/>
        <w:rPr>
          <w:rFonts w:ascii="Arial" w:hAnsi="Arial" w:cs="Arial"/>
          <w:sz w:val="22"/>
          <w:szCs w:val="22"/>
        </w:rPr>
      </w:pPr>
      <w:r w:rsidRPr="009832BC">
        <w:rPr>
          <w:rFonts w:ascii="Arial" w:hAnsi="Arial" w:cs="Arial"/>
          <w:sz w:val="22"/>
          <w:szCs w:val="22"/>
        </w:rPr>
        <w:t xml:space="preserve">#6 – Narrative does not support the selection.  Applicant must provide the date and location of the public meeting, who hosted the meeting and number of participants that attended the public meeting.  </w:t>
      </w:r>
    </w:p>
    <w:p w14:paraId="1C0C1359" w14:textId="78799BCF" w:rsidR="009832BC" w:rsidRPr="009832BC" w:rsidRDefault="009832BC" w:rsidP="009832BC">
      <w:pPr>
        <w:numPr>
          <w:ilvl w:val="0"/>
          <w:numId w:val="2"/>
        </w:numPr>
        <w:contextualSpacing/>
        <w:rPr>
          <w:rFonts w:ascii="Arial" w:hAnsi="Arial" w:cs="Arial"/>
          <w:sz w:val="22"/>
          <w:szCs w:val="22"/>
        </w:rPr>
      </w:pPr>
      <w:r w:rsidRPr="009832BC">
        <w:rPr>
          <w:rFonts w:ascii="Arial" w:hAnsi="Arial" w:cs="Arial"/>
          <w:sz w:val="22"/>
          <w:szCs w:val="22"/>
        </w:rPr>
        <w:t xml:space="preserve">#7 – Narrative does not support the selection of “Plan to implement the Project” and “Evaluation of the Project process”.  Applicant must provide clearly identifiable and/or measurable elements to substantiate selections. </w:t>
      </w:r>
    </w:p>
    <w:p w14:paraId="164F0F9B" w14:textId="77777777" w:rsidR="009832BC" w:rsidRPr="009832BC" w:rsidRDefault="009832BC" w:rsidP="009832BC">
      <w:pPr>
        <w:numPr>
          <w:ilvl w:val="0"/>
          <w:numId w:val="2"/>
        </w:numPr>
        <w:contextualSpacing/>
        <w:rPr>
          <w:rFonts w:ascii="Arial" w:hAnsi="Arial" w:cs="Arial"/>
          <w:sz w:val="22"/>
          <w:szCs w:val="22"/>
        </w:rPr>
      </w:pPr>
      <w:r w:rsidRPr="009832BC">
        <w:rPr>
          <w:rFonts w:ascii="Arial" w:hAnsi="Arial" w:cs="Arial"/>
          <w:sz w:val="22"/>
          <w:szCs w:val="22"/>
        </w:rPr>
        <w:t>#8 – As currently written in the Project deliverables, “Social media” does not appear to be part of the Project.  Applicant must provide additional details that correlates to the information provided in the narrative.</w:t>
      </w:r>
    </w:p>
    <w:p w14:paraId="04180096" w14:textId="07573E72" w:rsidR="008323DA" w:rsidRDefault="009832BC" w:rsidP="009832BC">
      <w:pPr>
        <w:numPr>
          <w:ilvl w:val="0"/>
          <w:numId w:val="2"/>
        </w:numPr>
        <w:contextualSpacing/>
        <w:rPr>
          <w:rFonts w:ascii="Arial" w:hAnsi="Arial" w:cs="Arial"/>
          <w:sz w:val="22"/>
          <w:szCs w:val="22"/>
        </w:rPr>
      </w:pPr>
      <w:r w:rsidRPr="009832BC">
        <w:rPr>
          <w:rFonts w:ascii="Arial" w:hAnsi="Arial" w:cs="Arial"/>
          <w:sz w:val="22"/>
          <w:szCs w:val="22"/>
        </w:rPr>
        <w:t xml:space="preserve">#10 – Narrative does not support the selection.  Data must align with information provided in evaluation criteria #8 and correlate with the response provided in the narrative of evaluation criteria #9. Only the time a participant has direct exposure to the Project’s message is to be counted. </w:t>
      </w:r>
    </w:p>
    <w:p w14:paraId="39033F01" w14:textId="4C94EDEB" w:rsidR="009832BC" w:rsidRDefault="009832BC" w:rsidP="009832BC">
      <w:pPr>
        <w:contextualSpacing/>
        <w:rPr>
          <w:rFonts w:ascii="Arial" w:hAnsi="Arial" w:cs="Arial"/>
          <w:sz w:val="22"/>
          <w:szCs w:val="22"/>
        </w:rPr>
      </w:pPr>
    </w:p>
    <w:p w14:paraId="08782113" w14:textId="03997B12" w:rsidR="009832BC" w:rsidRDefault="009832BC" w:rsidP="009832BC">
      <w:pPr>
        <w:contextualSpacing/>
        <w:rPr>
          <w:rFonts w:ascii="Arial" w:hAnsi="Arial" w:cs="Arial"/>
          <w:sz w:val="22"/>
          <w:szCs w:val="22"/>
        </w:rPr>
      </w:pPr>
    </w:p>
    <w:p w14:paraId="3213189D" w14:textId="21A405EB" w:rsidR="009832BC" w:rsidRDefault="009832BC" w:rsidP="009832BC">
      <w:pPr>
        <w:contextualSpacing/>
        <w:rPr>
          <w:rFonts w:ascii="Arial" w:hAnsi="Arial" w:cs="Arial"/>
          <w:sz w:val="22"/>
          <w:szCs w:val="22"/>
        </w:rPr>
      </w:pPr>
    </w:p>
    <w:p w14:paraId="2C83DBC5" w14:textId="77777777" w:rsidR="009832BC" w:rsidRPr="009832BC" w:rsidRDefault="009832BC" w:rsidP="009832BC">
      <w:pPr>
        <w:contextualSpacing/>
        <w:rPr>
          <w:rFonts w:ascii="Arial" w:hAnsi="Arial" w:cs="Arial"/>
          <w:sz w:val="22"/>
          <w:szCs w:val="22"/>
        </w:rPr>
      </w:pPr>
    </w:p>
    <w:p w14:paraId="1B7F12B7" w14:textId="116BA285" w:rsidR="00F04D40" w:rsidRDefault="00F04D40" w:rsidP="001E1516">
      <w:pPr>
        <w:tabs>
          <w:tab w:val="num" w:pos="720"/>
        </w:tabs>
        <w:contextualSpacing/>
        <w:rPr>
          <w:rFonts w:ascii="Arial" w:hAnsi="Arial" w:cs="Arial"/>
          <w:sz w:val="22"/>
          <w:szCs w:val="22"/>
        </w:rPr>
      </w:pPr>
    </w:p>
    <w:p w14:paraId="7E1B7328" w14:textId="77777777" w:rsidR="00D12FE5" w:rsidRDefault="00D12FE5" w:rsidP="00D12FE5">
      <w:pPr>
        <w:rPr>
          <w:rFonts w:ascii="Arial" w:hAnsi="Arial" w:cs="Arial"/>
          <w:b/>
          <w:i/>
          <w:szCs w:val="22"/>
        </w:rPr>
      </w:pPr>
      <w:r>
        <w:rPr>
          <w:b/>
          <w:noProof/>
        </w:rPr>
        <w:lastRenderedPageBreak/>
        <mc:AlternateContent>
          <mc:Choice Requires="wps">
            <w:drawing>
              <wp:inline distT="0" distB="0" distL="0" distR="0" wp14:anchorId="407AF119" wp14:editId="47801C1B">
                <wp:extent cx="5943600" cy="325755"/>
                <wp:effectExtent l="0" t="0" r="19050" b="17145"/>
                <wp:docPr id="11" name="Rectangle 11"/>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32B375" w14:textId="6029542D" w:rsidR="00D12FE5" w:rsidRPr="00B87F70" w:rsidRDefault="00D12FE5" w:rsidP="00D12FE5">
                            <w:pPr>
                              <w:rPr>
                                <w:rFonts w:ascii="Arial" w:hAnsi="Arial" w:cs="Arial"/>
                                <w:b/>
                                <w:color w:val="000000" w:themeColor="text1"/>
                                <w:sz w:val="26"/>
                                <w:szCs w:val="26"/>
                              </w:rPr>
                            </w:pPr>
                            <w:r>
                              <w:rPr>
                                <w:rFonts w:ascii="Arial" w:hAnsi="Arial" w:cs="Arial"/>
                                <w:b/>
                                <w:color w:val="000000" w:themeColor="text1"/>
                                <w:sz w:val="26"/>
                                <w:szCs w:val="26"/>
                              </w:rPr>
                              <w:t>Education &amp; Safety, G21-03-09-S02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7AF119" id="Rectangle 11"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" fillcolor="#fff2cc [663]" strokecolor="black [3213]" strokeweight=".5pt">
                <v:fill color2="#fff2cc [663]" rotate="t" focusposition="1" focussize="" colors="0 #978e74;.5 #dacda8;1 #fff4c8" focus="100%" type="gradientRadial"/>
                <v:textbox>
                  <w:txbxContent>
                    <w:p w14:paraId="5232B375" w14:textId="6029542D" w:rsidR="00D12FE5" w:rsidRPr="00B87F70" w:rsidRDefault="00D12FE5" w:rsidP="00D12FE5">
                      <w:pPr>
                        <w:rPr>
                          <w:rFonts w:ascii="Arial" w:hAnsi="Arial" w:cs="Arial"/>
                          <w:b/>
                          <w:color w:val="000000" w:themeColor="text1"/>
                          <w:sz w:val="26"/>
                          <w:szCs w:val="26"/>
                        </w:rPr>
                      </w:pPr>
                      <w:r>
                        <w:rPr>
                          <w:rFonts w:ascii="Arial" w:hAnsi="Arial" w:cs="Arial"/>
                          <w:b/>
                          <w:color w:val="000000" w:themeColor="text1"/>
                          <w:sz w:val="26"/>
                          <w:szCs w:val="26"/>
                        </w:rPr>
                        <w:t>Education &amp; Safety, G21-03-09-S02</w:t>
                      </w:r>
                    </w:p>
                  </w:txbxContent>
                </v:textbox>
                <w10:anchorlock/>
              </v:rect>
            </w:pict>
          </mc:Fallback>
        </mc:AlternateContent>
      </w:r>
    </w:p>
    <w:p w14:paraId="7E1DB5B2" w14:textId="77777777" w:rsidR="00D12FE5" w:rsidRDefault="00D12FE5" w:rsidP="00D12FE5">
      <w:pPr>
        <w:rPr>
          <w:rFonts w:ascii="Arial" w:hAnsi="Arial" w:cs="Arial"/>
          <w:b/>
          <w:i/>
          <w:szCs w:val="22"/>
        </w:rPr>
      </w:pPr>
    </w:p>
    <w:p w14:paraId="54D06AB8" w14:textId="77777777" w:rsidR="00D12FE5" w:rsidRPr="009460E1" w:rsidRDefault="00D12FE5" w:rsidP="00D12FE5">
      <w:pPr>
        <w:rPr>
          <w:rFonts w:ascii="Arial" w:hAnsi="Arial" w:cs="Arial"/>
          <w:b/>
          <w:i/>
        </w:rPr>
      </w:pPr>
      <w:r>
        <w:rPr>
          <w:rFonts w:ascii="Arial" w:hAnsi="Arial" w:cs="Arial"/>
          <w:b/>
          <w:i/>
        </w:rPr>
        <w:t>Project Description - Background</w:t>
      </w:r>
    </w:p>
    <w:p w14:paraId="5A9AF4D3" w14:textId="77777777" w:rsidR="00D12FE5" w:rsidRDefault="00D12FE5" w:rsidP="00D12FE5">
      <w:pPr>
        <w:rPr>
          <w:rFonts w:ascii="Arial" w:hAnsi="Arial" w:cs="Arial"/>
        </w:rPr>
      </w:pPr>
    </w:p>
    <w:p w14:paraId="05AF36A5" w14:textId="57B4C8BD" w:rsidR="00D12FE5" w:rsidRPr="009832BC" w:rsidRDefault="009832BC" w:rsidP="009832BC">
      <w:pPr>
        <w:pStyle w:val="ListParagraph"/>
        <w:numPr>
          <w:ilvl w:val="0"/>
          <w:numId w:val="1"/>
        </w:numPr>
        <w:rPr>
          <w:rFonts w:ascii="Arial" w:hAnsi="Arial" w:cs="Arial"/>
          <w:color w:val="000000" w:themeColor="text1"/>
          <w:sz w:val="22"/>
          <w:szCs w:val="22"/>
        </w:rPr>
      </w:pPr>
      <w:r w:rsidRPr="009832BC">
        <w:rPr>
          <w:rFonts w:ascii="Arial" w:hAnsi="Arial" w:cs="Arial"/>
          <w:color w:val="000000" w:themeColor="text1"/>
          <w:sz w:val="22"/>
          <w:szCs w:val="22"/>
        </w:rPr>
        <w:t>No comment.</w:t>
      </w:r>
    </w:p>
    <w:p w14:paraId="2DD01250" w14:textId="77777777" w:rsidR="00D12FE5" w:rsidRDefault="00D12FE5" w:rsidP="00D12FE5"/>
    <w:p w14:paraId="225B4DA6" w14:textId="77777777" w:rsidR="00D12FE5" w:rsidRPr="009460E1" w:rsidRDefault="00D12FE5" w:rsidP="00D12FE5">
      <w:pPr>
        <w:rPr>
          <w:rFonts w:ascii="Arial" w:hAnsi="Arial" w:cs="Arial"/>
          <w:b/>
          <w:i/>
        </w:rPr>
      </w:pPr>
      <w:r>
        <w:rPr>
          <w:rFonts w:ascii="Arial" w:hAnsi="Arial" w:cs="Arial"/>
          <w:b/>
          <w:i/>
        </w:rPr>
        <w:t>Project Description – Project Description</w:t>
      </w:r>
    </w:p>
    <w:p w14:paraId="23BE90D4" w14:textId="77777777" w:rsidR="00D12FE5" w:rsidRDefault="00D12FE5" w:rsidP="00D12FE5">
      <w:pPr>
        <w:rPr>
          <w:rFonts w:ascii="Arial" w:hAnsi="Arial" w:cs="Arial"/>
        </w:rPr>
      </w:pPr>
    </w:p>
    <w:p w14:paraId="48731400" w14:textId="52B4FCF9" w:rsidR="00D12FE5" w:rsidRPr="009832BC" w:rsidRDefault="009832BC" w:rsidP="00D12FE5">
      <w:pPr>
        <w:pStyle w:val="ListParagraph"/>
        <w:numPr>
          <w:ilvl w:val="0"/>
          <w:numId w:val="1"/>
        </w:numPr>
        <w:spacing w:after="160" w:line="259" w:lineRule="auto"/>
        <w:rPr>
          <w:rFonts w:ascii="Arial" w:hAnsi="Arial" w:cs="Arial"/>
          <w:sz w:val="22"/>
          <w:szCs w:val="22"/>
        </w:rPr>
      </w:pPr>
      <w:r w:rsidRPr="009832BC">
        <w:rPr>
          <w:rFonts w:ascii="Arial" w:hAnsi="Arial" w:cs="Arial"/>
          <w:sz w:val="22"/>
          <w:szCs w:val="22"/>
        </w:rPr>
        <w:t>No comment.</w:t>
      </w:r>
    </w:p>
    <w:p w14:paraId="01D32676" w14:textId="77777777" w:rsidR="00D12FE5" w:rsidRPr="009460E1" w:rsidRDefault="00D12FE5" w:rsidP="00D12FE5">
      <w:pPr>
        <w:rPr>
          <w:rFonts w:ascii="Arial" w:hAnsi="Arial" w:cs="Arial"/>
          <w:b/>
          <w:i/>
        </w:rPr>
      </w:pPr>
      <w:r>
        <w:rPr>
          <w:rFonts w:ascii="Arial" w:hAnsi="Arial" w:cs="Arial"/>
          <w:b/>
          <w:i/>
        </w:rPr>
        <w:t>Project Description – List of Project Deliverables</w:t>
      </w:r>
    </w:p>
    <w:p w14:paraId="1C7723E8" w14:textId="77777777" w:rsidR="00D12FE5" w:rsidRDefault="00D12FE5" w:rsidP="00D12FE5">
      <w:pPr>
        <w:rPr>
          <w:rFonts w:ascii="Arial" w:hAnsi="Arial" w:cs="Arial"/>
        </w:rPr>
      </w:pPr>
    </w:p>
    <w:p w14:paraId="7619E71E" w14:textId="72CA0DFD" w:rsidR="00D12FE5" w:rsidRPr="009832BC" w:rsidRDefault="009832BC" w:rsidP="009832BC">
      <w:pPr>
        <w:pStyle w:val="ListParagraph"/>
        <w:numPr>
          <w:ilvl w:val="0"/>
          <w:numId w:val="1"/>
        </w:numPr>
        <w:spacing w:after="160" w:line="259" w:lineRule="auto"/>
        <w:rPr>
          <w:rFonts w:ascii="Arial" w:hAnsi="Arial" w:cs="Arial"/>
          <w:sz w:val="22"/>
          <w:szCs w:val="22"/>
        </w:rPr>
      </w:pPr>
      <w:r w:rsidRPr="009832BC">
        <w:rPr>
          <w:rFonts w:ascii="Arial" w:hAnsi="Arial" w:cs="Arial"/>
          <w:sz w:val="22"/>
          <w:szCs w:val="22"/>
        </w:rPr>
        <w:t>No comment</w:t>
      </w:r>
      <w:r>
        <w:rPr>
          <w:rFonts w:ascii="Arial" w:hAnsi="Arial" w:cs="Arial"/>
          <w:sz w:val="22"/>
          <w:szCs w:val="22"/>
        </w:rPr>
        <w:t>.</w:t>
      </w:r>
    </w:p>
    <w:p w14:paraId="5AC463F5" w14:textId="77777777" w:rsidR="00D12FE5" w:rsidRPr="009460E1" w:rsidRDefault="00D12FE5" w:rsidP="00D12FE5">
      <w:pPr>
        <w:rPr>
          <w:rFonts w:ascii="Arial" w:hAnsi="Arial" w:cs="Arial"/>
          <w:b/>
          <w:i/>
        </w:rPr>
      </w:pPr>
      <w:r>
        <w:rPr>
          <w:rFonts w:ascii="Arial" w:hAnsi="Arial" w:cs="Arial"/>
          <w:b/>
          <w:i/>
        </w:rPr>
        <w:t>Project Description – All Others</w:t>
      </w:r>
    </w:p>
    <w:p w14:paraId="3B3B83CC" w14:textId="77777777" w:rsidR="00D12FE5" w:rsidRDefault="00D12FE5" w:rsidP="00D12FE5">
      <w:pPr>
        <w:rPr>
          <w:rFonts w:ascii="Arial" w:hAnsi="Arial" w:cs="Arial"/>
        </w:rPr>
      </w:pPr>
    </w:p>
    <w:p w14:paraId="1A2A5760" w14:textId="6D32AF6A" w:rsidR="00D12FE5" w:rsidRPr="009832BC" w:rsidRDefault="009832BC" w:rsidP="009832BC">
      <w:pPr>
        <w:pStyle w:val="ListParagraph"/>
        <w:numPr>
          <w:ilvl w:val="0"/>
          <w:numId w:val="1"/>
        </w:numPr>
        <w:spacing w:after="160" w:line="259" w:lineRule="auto"/>
        <w:rPr>
          <w:rFonts w:ascii="Arial" w:hAnsi="Arial" w:cs="Arial"/>
          <w:sz w:val="22"/>
          <w:szCs w:val="22"/>
        </w:rPr>
      </w:pPr>
      <w:r w:rsidRPr="009832BC">
        <w:rPr>
          <w:rFonts w:ascii="Arial" w:hAnsi="Arial" w:cs="Arial"/>
          <w:sz w:val="22"/>
          <w:szCs w:val="22"/>
        </w:rPr>
        <w:t>No comment.</w:t>
      </w:r>
    </w:p>
    <w:p w14:paraId="6566B7F1" w14:textId="77777777" w:rsidR="00D12FE5" w:rsidRDefault="00D12FE5" w:rsidP="00D12FE5">
      <w:pPr>
        <w:tabs>
          <w:tab w:val="num" w:pos="720"/>
        </w:tabs>
        <w:contextualSpacing/>
        <w:rPr>
          <w:rFonts w:ascii="Arial" w:hAnsi="Arial" w:cs="Arial"/>
          <w:b/>
          <w:i/>
        </w:rPr>
      </w:pPr>
      <w:r w:rsidRPr="009460E1">
        <w:rPr>
          <w:rFonts w:ascii="Arial" w:hAnsi="Arial" w:cs="Arial"/>
          <w:b/>
          <w:i/>
        </w:rPr>
        <w:t>Project Cost Estimate</w:t>
      </w:r>
    </w:p>
    <w:p w14:paraId="30AB8FFD" w14:textId="77777777" w:rsidR="00D12FE5" w:rsidRPr="009460E1" w:rsidRDefault="00D12FE5" w:rsidP="00D12FE5">
      <w:pPr>
        <w:tabs>
          <w:tab w:val="num" w:pos="720"/>
        </w:tabs>
        <w:contextualSpacing/>
        <w:rPr>
          <w:rFonts w:ascii="Arial" w:hAnsi="Arial" w:cs="Arial"/>
          <w:b/>
          <w:i/>
        </w:rPr>
      </w:pPr>
    </w:p>
    <w:p w14:paraId="13269434" w14:textId="25D898AC" w:rsidR="00D12FE5" w:rsidRPr="009832BC" w:rsidRDefault="009832BC" w:rsidP="009832BC">
      <w:pPr>
        <w:pStyle w:val="ListParagraph"/>
        <w:numPr>
          <w:ilvl w:val="0"/>
          <w:numId w:val="7"/>
        </w:numPr>
        <w:tabs>
          <w:tab w:val="num" w:pos="720"/>
        </w:tabs>
        <w:spacing w:after="160" w:line="259" w:lineRule="auto"/>
        <w:rPr>
          <w:rFonts w:ascii="Arial" w:hAnsi="Arial" w:cs="Arial"/>
          <w:sz w:val="22"/>
          <w:szCs w:val="22"/>
        </w:rPr>
      </w:pPr>
      <w:r w:rsidRPr="009832BC">
        <w:rPr>
          <w:rFonts w:ascii="Arial" w:hAnsi="Arial" w:cs="Arial"/>
          <w:sz w:val="22"/>
          <w:szCs w:val="22"/>
        </w:rPr>
        <w:t>No comment.</w:t>
      </w:r>
    </w:p>
    <w:p w14:paraId="4A1057A5" w14:textId="77777777" w:rsidR="00D12FE5" w:rsidRPr="009460E1" w:rsidRDefault="00D12FE5" w:rsidP="00D12FE5">
      <w:pPr>
        <w:tabs>
          <w:tab w:val="num" w:pos="720"/>
        </w:tabs>
        <w:contextualSpacing/>
        <w:rPr>
          <w:rFonts w:ascii="Arial" w:hAnsi="Arial" w:cs="Arial"/>
          <w:b/>
          <w:i/>
        </w:rPr>
      </w:pPr>
      <w:r w:rsidRPr="009460E1">
        <w:rPr>
          <w:rFonts w:ascii="Arial" w:hAnsi="Arial" w:cs="Arial"/>
          <w:b/>
          <w:i/>
        </w:rPr>
        <w:t>Evaluation Criteria</w:t>
      </w:r>
    </w:p>
    <w:p w14:paraId="6FFF3D17" w14:textId="77777777" w:rsidR="00D12FE5" w:rsidRDefault="00D12FE5" w:rsidP="00D12FE5">
      <w:pPr>
        <w:tabs>
          <w:tab w:val="num" w:pos="720"/>
        </w:tabs>
        <w:contextualSpacing/>
        <w:rPr>
          <w:rFonts w:ascii="Arial" w:hAnsi="Arial" w:cs="Arial"/>
          <w:sz w:val="22"/>
          <w:szCs w:val="22"/>
        </w:rPr>
      </w:pPr>
    </w:p>
    <w:p w14:paraId="485DF152" w14:textId="67C4B5F8" w:rsidR="009832BC" w:rsidRPr="009832BC" w:rsidRDefault="009832BC" w:rsidP="009832BC">
      <w:pPr>
        <w:numPr>
          <w:ilvl w:val="0"/>
          <w:numId w:val="2"/>
        </w:numPr>
        <w:contextualSpacing/>
        <w:rPr>
          <w:rFonts w:ascii="Arial" w:hAnsi="Arial" w:cs="Arial"/>
          <w:sz w:val="22"/>
          <w:szCs w:val="22"/>
        </w:rPr>
      </w:pPr>
      <w:r w:rsidRPr="009832BC">
        <w:rPr>
          <w:rFonts w:ascii="Arial" w:hAnsi="Arial" w:cs="Arial"/>
          <w:sz w:val="22"/>
          <w:szCs w:val="22"/>
        </w:rPr>
        <w:t xml:space="preserve">#6 – Narrative does not support the selection.  Applicant must provide the date and location of the public meeting, who hosted the meeting and number of participants that attended the public meeting.  </w:t>
      </w:r>
    </w:p>
    <w:p w14:paraId="56FFBC2A" w14:textId="77777777" w:rsidR="009832BC" w:rsidRPr="009832BC" w:rsidRDefault="009832BC" w:rsidP="009832BC">
      <w:pPr>
        <w:numPr>
          <w:ilvl w:val="0"/>
          <w:numId w:val="2"/>
        </w:numPr>
        <w:contextualSpacing/>
        <w:rPr>
          <w:rFonts w:ascii="Arial" w:hAnsi="Arial" w:cs="Arial"/>
          <w:sz w:val="22"/>
          <w:szCs w:val="22"/>
        </w:rPr>
      </w:pPr>
      <w:r w:rsidRPr="009832BC">
        <w:rPr>
          <w:rFonts w:ascii="Arial" w:hAnsi="Arial" w:cs="Arial"/>
          <w:sz w:val="22"/>
          <w:szCs w:val="22"/>
        </w:rPr>
        <w:t>#12 – It is unclear if the majority of personnel are trained at the First Responder level. Applicant must clarify in the Project description that majority of personnel are “First Responder level” trained.</w:t>
      </w:r>
    </w:p>
    <w:p w14:paraId="2BE28E3F" w14:textId="77777777" w:rsidR="009832BC" w:rsidRPr="009832BC" w:rsidRDefault="009832BC" w:rsidP="009832BC">
      <w:pPr>
        <w:numPr>
          <w:ilvl w:val="0"/>
          <w:numId w:val="2"/>
        </w:numPr>
        <w:contextualSpacing/>
        <w:rPr>
          <w:rFonts w:ascii="Arial" w:hAnsi="Arial" w:cs="Arial"/>
          <w:sz w:val="22"/>
          <w:szCs w:val="22"/>
        </w:rPr>
      </w:pPr>
      <w:r w:rsidRPr="009832BC">
        <w:rPr>
          <w:rFonts w:ascii="Arial" w:hAnsi="Arial" w:cs="Arial"/>
          <w:sz w:val="22"/>
          <w:szCs w:val="22"/>
        </w:rPr>
        <w:t>#14 – “Tracking skills” does not appear to be types of training personnel possess.  Applicant must provide additional details in the Project description section to support the selection.</w:t>
      </w:r>
    </w:p>
    <w:p w14:paraId="69468A40" w14:textId="4C4A1F6A" w:rsidR="00D12FE5" w:rsidRPr="009832BC" w:rsidRDefault="009832BC" w:rsidP="009832BC">
      <w:pPr>
        <w:numPr>
          <w:ilvl w:val="0"/>
          <w:numId w:val="2"/>
        </w:numPr>
        <w:contextualSpacing/>
        <w:rPr>
          <w:rFonts w:ascii="Arial" w:hAnsi="Arial" w:cs="Arial"/>
          <w:sz w:val="22"/>
          <w:szCs w:val="22"/>
        </w:rPr>
      </w:pPr>
      <w:r w:rsidRPr="009832BC">
        <w:rPr>
          <w:rFonts w:ascii="Arial" w:hAnsi="Arial" w:cs="Arial"/>
          <w:sz w:val="22"/>
          <w:szCs w:val="22"/>
        </w:rPr>
        <w:t xml:space="preserve">#15 – Narrative does not support the selection. It is unclear if the 50+ OHV medicals or search and rescue missions are OHV related.  In addition, Applicant must confirm data for OHV search and rescue operations and providing medical aid to OHV operators occurred during the prior calendar year.    </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1159B482"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D12FE5">
                              <w:rPr>
                                <w:rFonts w:ascii="Arial" w:hAnsi="Arial" w:cs="Arial"/>
                                <w:b/>
                                <w:color w:val="000000" w:themeColor="text1"/>
                                <w:sz w:val="26"/>
                                <w:szCs w:val="26"/>
                              </w:rPr>
                              <w:t>03-09</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wPCrK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1159B482"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D12FE5">
                        <w:rPr>
                          <w:rFonts w:ascii="Arial" w:hAnsi="Arial" w:cs="Arial"/>
                          <w:b/>
                          <w:color w:val="000000" w:themeColor="text1"/>
                          <w:sz w:val="26"/>
                          <w:szCs w:val="26"/>
                        </w:rPr>
                        <w:t>03-09</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6DE4298E" w14:textId="77777777" w:rsidR="009832BC" w:rsidRPr="009832BC" w:rsidRDefault="009832BC" w:rsidP="009832BC">
      <w:pPr>
        <w:numPr>
          <w:ilvl w:val="0"/>
          <w:numId w:val="1"/>
        </w:numPr>
        <w:rPr>
          <w:rFonts w:ascii="Arial" w:hAnsi="Arial" w:cs="Arial"/>
          <w:color w:val="000000" w:themeColor="text1"/>
          <w:sz w:val="22"/>
          <w:szCs w:val="22"/>
        </w:rPr>
      </w:pPr>
      <w:r w:rsidRPr="009832BC">
        <w:rPr>
          <w:rFonts w:ascii="Arial" w:hAnsi="Arial" w:cs="Arial"/>
          <w:color w:val="000000" w:themeColor="text1"/>
          <w:sz w:val="22"/>
          <w:szCs w:val="22"/>
        </w:rPr>
        <w:t xml:space="preserve">#2 – Applicant is reminded that OHV Grant funds and/or match cannot be expended or Project activities conducted on any land owned or managed by the California Department of Parks and Recreation. Applicant must clarify OHV Grant and/or match funds will not be used to patrol State park lands.  </w:t>
      </w:r>
    </w:p>
    <w:p w14:paraId="651B2BD0" w14:textId="77777777" w:rsidR="009832BC" w:rsidRPr="009832BC" w:rsidRDefault="009832BC" w:rsidP="009832BC">
      <w:pPr>
        <w:numPr>
          <w:ilvl w:val="0"/>
          <w:numId w:val="1"/>
        </w:numPr>
        <w:rPr>
          <w:rFonts w:ascii="Arial" w:hAnsi="Arial" w:cs="Arial"/>
          <w:color w:val="000000" w:themeColor="text1"/>
          <w:sz w:val="22"/>
          <w:szCs w:val="22"/>
        </w:rPr>
      </w:pPr>
      <w:r w:rsidRPr="009832BC">
        <w:rPr>
          <w:rFonts w:ascii="Arial" w:hAnsi="Arial" w:cs="Arial"/>
          <w:color w:val="000000" w:themeColor="text1"/>
          <w:sz w:val="22"/>
          <w:szCs w:val="22"/>
        </w:rPr>
        <w:lastRenderedPageBreak/>
        <w:t xml:space="preserve">#4 – The total cost for staff listed in the Needs Assessment $470,063.92 is less than the request in the Project Cost Estimate.  Applicant must provide additional clarification for the discrepancy.  </w:t>
      </w:r>
    </w:p>
    <w:p w14:paraId="52D17BB6" w14:textId="77777777" w:rsidR="007F05E3" w:rsidRPr="009832BC" w:rsidRDefault="007F05E3" w:rsidP="009832BC">
      <w:pPr>
        <w:rPr>
          <w:rFonts w:ascii="Arial" w:hAnsi="Arial" w:cs="Arial"/>
          <w:color w:val="000000" w:themeColor="text1"/>
          <w:sz w:val="22"/>
          <w:szCs w:val="22"/>
        </w:rPr>
      </w:pPr>
    </w:p>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1322AD0A" w14:textId="77777777" w:rsidR="009832BC" w:rsidRPr="009832BC" w:rsidRDefault="009832BC" w:rsidP="009832BC">
      <w:pPr>
        <w:pStyle w:val="ListParagraph"/>
        <w:numPr>
          <w:ilvl w:val="0"/>
          <w:numId w:val="1"/>
        </w:numPr>
        <w:rPr>
          <w:rFonts w:ascii="Arial" w:hAnsi="Arial" w:cs="Arial"/>
          <w:color w:val="000000" w:themeColor="text1"/>
          <w:sz w:val="22"/>
          <w:szCs w:val="22"/>
        </w:rPr>
      </w:pPr>
      <w:r w:rsidRPr="009832BC">
        <w:rPr>
          <w:rFonts w:ascii="Arial" w:hAnsi="Arial" w:cs="Arial"/>
          <w:color w:val="000000" w:themeColor="text1"/>
          <w:sz w:val="22"/>
          <w:szCs w:val="22"/>
        </w:rPr>
        <w:t>No comment.</w:t>
      </w:r>
    </w:p>
    <w:p w14:paraId="6E4DF006" w14:textId="77777777" w:rsidR="007F05E3" w:rsidRPr="009832BC" w:rsidRDefault="007F05E3" w:rsidP="009832BC">
      <w:pPr>
        <w:ind w:left="720"/>
        <w:rPr>
          <w:rFonts w:ascii="Arial" w:hAnsi="Arial" w:cs="Arial"/>
          <w:color w:val="000000" w:themeColor="text1"/>
          <w:sz w:val="22"/>
          <w:szCs w:val="22"/>
        </w:rPr>
      </w:pPr>
    </w:p>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28433C9F" w14:textId="77777777" w:rsidR="009832BC" w:rsidRPr="009832BC" w:rsidRDefault="009832BC" w:rsidP="009832BC">
      <w:pPr>
        <w:numPr>
          <w:ilvl w:val="0"/>
          <w:numId w:val="1"/>
        </w:numPr>
        <w:rPr>
          <w:rFonts w:ascii="Arial" w:hAnsi="Arial" w:cs="Arial"/>
          <w:color w:val="000000" w:themeColor="text1"/>
          <w:sz w:val="22"/>
          <w:szCs w:val="22"/>
        </w:rPr>
      </w:pPr>
      <w:r w:rsidRPr="009832BC">
        <w:rPr>
          <w:rFonts w:ascii="Arial" w:hAnsi="Arial" w:cs="Arial"/>
          <w:color w:val="000000" w:themeColor="text1"/>
          <w:sz w:val="22"/>
          <w:szCs w:val="22"/>
        </w:rPr>
        <w:t xml:space="preserve">Staff #2, 3 &amp; 5 – The total cost for hours listed in the note section is different from the requested amount.  Applicant must correct the narrative in the notes to match the requested amount. </w:t>
      </w:r>
    </w:p>
    <w:p w14:paraId="367972B5" w14:textId="77777777" w:rsidR="009832BC" w:rsidRPr="009832BC" w:rsidRDefault="009832BC" w:rsidP="009832BC">
      <w:pPr>
        <w:numPr>
          <w:ilvl w:val="0"/>
          <w:numId w:val="1"/>
        </w:numPr>
        <w:rPr>
          <w:rFonts w:ascii="Arial" w:hAnsi="Arial" w:cs="Arial"/>
          <w:color w:val="000000" w:themeColor="text1"/>
          <w:sz w:val="22"/>
          <w:szCs w:val="22"/>
        </w:rPr>
      </w:pPr>
      <w:r w:rsidRPr="009832BC">
        <w:rPr>
          <w:rFonts w:ascii="Arial" w:hAnsi="Arial" w:cs="Arial"/>
          <w:color w:val="000000" w:themeColor="text1"/>
          <w:sz w:val="22"/>
          <w:szCs w:val="22"/>
        </w:rPr>
        <w:t>Staff #10 “1 Dispatcher” – Applicant must clarify dispatcher duties and how they are related to OHV patrol.</w:t>
      </w:r>
    </w:p>
    <w:p w14:paraId="6C326683" w14:textId="77777777" w:rsidR="009832BC" w:rsidRPr="009832BC" w:rsidRDefault="009832BC" w:rsidP="009832BC">
      <w:pPr>
        <w:numPr>
          <w:ilvl w:val="0"/>
          <w:numId w:val="1"/>
        </w:numPr>
        <w:rPr>
          <w:rFonts w:ascii="Arial" w:hAnsi="Arial" w:cs="Arial"/>
          <w:color w:val="000000" w:themeColor="text1"/>
          <w:sz w:val="22"/>
          <w:szCs w:val="22"/>
        </w:rPr>
      </w:pPr>
      <w:r w:rsidRPr="009832BC">
        <w:rPr>
          <w:rFonts w:ascii="Arial" w:hAnsi="Arial" w:cs="Arial"/>
          <w:color w:val="000000" w:themeColor="text1"/>
          <w:sz w:val="22"/>
          <w:szCs w:val="22"/>
        </w:rPr>
        <w:t xml:space="preserve">Materials/Supplies #1 “Air Compressor” – Air compressor is Indirect. Applicant must move line item to the Indirect costs category and adjust the Project Cost Estimate accordingly. </w:t>
      </w:r>
    </w:p>
    <w:p w14:paraId="6493AAD8" w14:textId="77777777" w:rsidR="009832BC" w:rsidRPr="009832BC" w:rsidRDefault="009832BC" w:rsidP="009832BC">
      <w:pPr>
        <w:numPr>
          <w:ilvl w:val="0"/>
          <w:numId w:val="1"/>
        </w:numPr>
        <w:rPr>
          <w:rFonts w:ascii="Arial" w:hAnsi="Arial" w:cs="Arial"/>
          <w:color w:val="000000" w:themeColor="text1"/>
          <w:sz w:val="22"/>
          <w:szCs w:val="22"/>
        </w:rPr>
      </w:pPr>
      <w:r w:rsidRPr="009832BC">
        <w:rPr>
          <w:rFonts w:ascii="Arial" w:hAnsi="Arial" w:cs="Arial"/>
          <w:color w:val="000000" w:themeColor="text1"/>
          <w:sz w:val="22"/>
          <w:szCs w:val="22"/>
        </w:rPr>
        <w:t>Materials/Supplies #2 “Sheriff Logo Graphics” – Graphics are Indirect. Applicant must move line item to the Indirect costs category and adjust the Project Cost Estimate accordingly.</w:t>
      </w:r>
    </w:p>
    <w:p w14:paraId="100E1908" w14:textId="77777777" w:rsidR="009832BC" w:rsidRPr="009832BC" w:rsidRDefault="009832BC" w:rsidP="009832BC">
      <w:pPr>
        <w:numPr>
          <w:ilvl w:val="0"/>
          <w:numId w:val="1"/>
        </w:numPr>
        <w:rPr>
          <w:rFonts w:ascii="Arial" w:hAnsi="Arial" w:cs="Arial"/>
          <w:color w:val="000000" w:themeColor="text1"/>
          <w:sz w:val="22"/>
          <w:szCs w:val="22"/>
        </w:rPr>
      </w:pPr>
      <w:r w:rsidRPr="009832BC">
        <w:rPr>
          <w:rFonts w:ascii="Arial" w:hAnsi="Arial" w:cs="Arial"/>
          <w:color w:val="000000" w:themeColor="text1"/>
          <w:sz w:val="22"/>
          <w:szCs w:val="22"/>
        </w:rPr>
        <w:t>Equipment Purchase #1 &amp; 2 – Applicant must identify what percentage of use Equipment will be used for the Project and adjust line item cost accordingly to reflect that percentage of use. Additionally, Applicant must list out individual costs for the additional outfitting components.</w:t>
      </w:r>
    </w:p>
    <w:p w14:paraId="07E3055A" w14:textId="77777777" w:rsidR="009832BC" w:rsidRPr="009832BC" w:rsidRDefault="009832BC" w:rsidP="009832BC">
      <w:pPr>
        <w:numPr>
          <w:ilvl w:val="0"/>
          <w:numId w:val="1"/>
        </w:numPr>
        <w:rPr>
          <w:rFonts w:ascii="Arial" w:hAnsi="Arial" w:cs="Arial"/>
          <w:color w:val="000000" w:themeColor="text1"/>
          <w:sz w:val="22"/>
          <w:szCs w:val="22"/>
        </w:rPr>
      </w:pPr>
      <w:r w:rsidRPr="009832BC">
        <w:rPr>
          <w:rFonts w:ascii="Arial" w:hAnsi="Arial" w:cs="Arial"/>
          <w:color w:val="000000" w:themeColor="text1"/>
          <w:sz w:val="22"/>
          <w:szCs w:val="22"/>
        </w:rPr>
        <w:t>Equipment Purchase #3 “Emergency Lighting, Siren, GPS, Radios” – Appears duplicative of items listed in Equipment purchase #1 &amp; 2.  Applicant must clarify which Equipment will receive the emergency lighting, siren, GPS and radios. Additionally, Applicant must list out individual costs and move to items to the “Other” category.</w:t>
      </w:r>
    </w:p>
    <w:p w14:paraId="07355B5B" w14:textId="77777777" w:rsidR="007F05E3" w:rsidRDefault="007F05E3" w:rsidP="009832BC">
      <w:pPr>
        <w:ind w:left="720"/>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3C6C8F1A" w:rsidR="00AD43F5" w:rsidRPr="00407912" w:rsidRDefault="00046A41" w:rsidP="00AD43F5">
    <w:pPr>
      <w:pStyle w:val="Footer"/>
      <w:jc w:val="right"/>
      <w:rPr>
        <w:rFonts w:ascii="Arial" w:hAnsi="Arial" w:cs="Arial"/>
        <w:sz w:val="22"/>
        <w:szCs w:val="22"/>
      </w:rPr>
    </w:pPr>
    <w:r>
      <w:rPr>
        <w:rFonts w:ascii="Arial" w:hAnsi="Arial" w:cs="Arial"/>
        <w:sz w:val="22"/>
        <w:szCs w:val="22"/>
      </w:rPr>
      <w:t>Imperial County Sheriff’s Office</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C265AA"/>
    <w:multiLevelType w:val="hybridMultilevel"/>
    <w:tmpl w:val="6032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7"/>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n9s4rrDMG9/spouECwE/LbDtS2N7PovdzZrrrVyAOlYdAR4q8CcLJRz6na4CyhnX/xd9RMhEDUqZSyOcfzpUjg==" w:salt="OuQpywK8ctXH1JH9eiHKm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46A41"/>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832BC"/>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7FC6"/>
    <w:rsid w:val="00C65D61"/>
    <w:rsid w:val="00C700C3"/>
    <w:rsid w:val="00CE4E64"/>
    <w:rsid w:val="00CF6081"/>
    <w:rsid w:val="00CF7F67"/>
    <w:rsid w:val="00D059AA"/>
    <w:rsid w:val="00D12FE5"/>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1113</Words>
  <Characters>6347</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Avery, Deborah@Parks</cp:lastModifiedBy>
  <cp:revision>4</cp:revision>
  <dcterms:created xsi:type="dcterms:W3CDTF">2021-05-05T18:37:00Z</dcterms:created>
  <dcterms:modified xsi:type="dcterms:W3CDTF">2021-05-06T20:28:00Z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